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794" w:rsidRDefault="004B2794" w:rsidP="004B2794">
      <w:r>
        <w:t>CAMBIOS Y DEVOLUCIONES</w:t>
      </w:r>
    </w:p>
    <w:p w:rsidR="004B2794" w:rsidRDefault="004B2794" w:rsidP="004B2794">
      <w:r>
        <w:t>La opción de cambio es válida sólo para productos vendidos y despachados por</w:t>
      </w:r>
    </w:p>
    <w:p w:rsidR="004B2794" w:rsidRDefault="004B2794" w:rsidP="004B2794">
      <w:r>
        <w:t>Eligetunumero.cl.</w:t>
      </w:r>
    </w:p>
    <w:p w:rsidR="004B2794" w:rsidRDefault="004B2794" w:rsidP="004B2794">
      <w:r>
        <w:t>Nuestra empresa se especializa en la venta de Saldos de grandes marcas de calzados, por lo</w:t>
      </w:r>
    </w:p>
    <w:p w:rsidR="004B2794" w:rsidRDefault="004B2794" w:rsidP="004B2794">
      <w:proofErr w:type="gramStart"/>
      <w:r>
        <w:t>que</w:t>
      </w:r>
      <w:proofErr w:type="gramEnd"/>
      <w:r>
        <w:t xml:space="preserve"> es probable que si el cliente quiera elegir una talla diferente a la seleccionada quizás esté</w:t>
      </w:r>
    </w:p>
    <w:p w:rsidR="004B2794" w:rsidRDefault="004B2794" w:rsidP="004B2794">
      <w:proofErr w:type="gramStart"/>
      <w:r>
        <w:t>agotada</w:t>
      </w:r>
      <w:proofErr w:type="gramEnd"/>
      <w:r>
        <w:t>.</w:t>
      </w:r>
    </w:p>
    <w:p w:rsidR="004B2794" w:rsidRDefault="004B2794" w:rsidP="004B2794">
      <w:r>
        <w:t>El cambio debe ser realizado en nuestras tiendas asociadas en La Región Metropolitana, por lo</w:t>
      </w:r>
    </w:p>
    <w:p w:rsidR="004B2794" w:rsidRDefault="004B2794" w:rsidP="004B2794">
      <w:proofErr w:type="gramStart"/>
      <w:r>
        <w:t>que</w:t>
      </w:r>
      <w:proofErr w:type="gramEnd"/>
      <w:r>
        <w:t xml:space="preserve"> si un cliente de otra región desea cambiar el producto debe pagar el envío hasta la Región</w:t>
      </w:r>
    </w:p>
    <w:p w:rsidR="004B2794" w:rsidRDefault="004B2794" w:rsidP="004B2794">
      <w:r>
        <w:t xml:space="preserve">Metropolitana y </w:t>
      </w:r>
      <w:proofErr w:type="gramStart"/>
      <w:r>
        <w:t>viceversa .</w:t>
      </w:r>
      <w:proofErr w:type="gramEnd"/>
    </w:p>
    <w:p w:rsidR="004B2794" w:rsidRDefault="004B2794" w:rsidP="004B2794">
      <w:r>
        <w:t>Dicho lo cual, el procedimiento en caso de cambio de talla o producto deber ser el siguiente:</w:t>
      </w:r>
    </w:p>
    <w:p w:rsidR="004B2794" w:rsidRDefault="004B2794" w:rsidP="004B2794">
      <w:r>
        <w:t>Consultar a nuestro email ventas_etn@grupocaltex.cl o llamar al +56227453636 para ver si</w:t>
      </w:r>
    </w:p>
    <w:p w:rsidR="004B2794" w:rsidRDefault="004B2794" w:rsidP="004B2794">
      <w:proofErr w:type="gramStart"/>
      <w:r>
        <w:t>tenemos</w:t>
      </w:r>
      <w:proofErr w:type="gramEnd"/>
      <w:r>
        <w:t xml:space="preserve"> la talla solicitada. En caso de tener stock, el cliente debe depositar el calzado</w:t>
      </w:r>
    </w:p>
    <w:p w:rsidR="004B2794" w:rsidRDefault="004B2794" w:rsidP="004B2794">
      <w:proofErr w:type="gramStart"/>
      <w:r>
        <w:t>comprado</w:t>
      </w:r>
      <w:proofErr w:type="gramEnd"/>
      <w:r>
        <w:t xml:space="preserve"> en una de nuestras tiendas, previamente acordado vía email o por teléfono . Una</w:t>
      </w:r>
    </w:p>
    <w:p w:rsidR="004B2794" w:rsidRDefault="004B2794" w:rsidP="004B2794">
      <w:proofErr w:type="gramStart"/>
      <w:r>
        <w:t>vez</w:t>
      </w:r>
      <w:proofErr w:type="gramEnd"/>
      <w:r>
        <w:t xml:space="preserve"> en la tienda, en cliente dejará el calzado viejo y recogerá el nuevo, en un periodo de entre</w:t>
      </w:r>
    </w:p>
    <w:p w:rsidR="004B2794" w:rsidRDefault="004B2794" w:rsidP="004B2794">
      <w:proofErr w:type="gramStart"/>
      <w:r>
        <w:t>una</w:t>
      </w:r>
      <w:proofErr w:type="gramEnd"/>
      <w:r>
        <w:t xml:space="preserve"> semana y 10 días desde que se acordó la tienda.</w:t>
      </w:r>
    </w:p>
    <w:p w:rsidR="004B2794" w:rsidRDefault="004B2794" w:rsidP="004B2794"/>
    <w:p w:rsidR="004B2794" w:rsidRDefault="004B2794" w:rsidP="004B2794">
      <w:r>
        <w:t>NUESTRAS TIENDAS ASOCIADAS SON:</w:t>
      </w:r>
    </w:p>
    <w:p w:rsidR="004B2794" w:rsidRDefault="004B2794" w:rsidP="004B2794">
      <w:r>
        <w:t xml:space="preserve">Local </w:t>
      </w:r>
      <w:proofErr w:type="gramStart"/>
      <w:r>
        <w:t>Quilín :</w:t>
      </w:r>
      <w:proofErr w:type="gramEnd"/>
    </w:p>
    <w:p w:rsidR="004B2794" w:rsidRDefault="004B2794" w:rsidP="004B2794">
      <w:r>
        <w:t>Mar Tirreno N° 3349 local N° 2028 Peñalolén Santiago Fono 229470144</w:t>
      </w:r>
    </w:p>
    <w:p w:rsidR="004B2794" w:rsidRDefault="004B2794" w:rsidP="004B2794">
      <w:r>
        <w:t xml:space="preserve">Local </w:t>
      </w:r>
      <w:proofErr w:type="spellStart"/>
      <w:proofErr w:type="gramStart"/>
      <w:r>
        <w:t>Manquehue</w:t>
      </w:r>
      <w:proofErr w:type="spellEnd"/>
      <w:r>
        <w:t xml:space="preserve"> :</w:t>
      </w:r>
      <w:proofErr w:type="gramEnd"/>
    </w:p>
    <w:p w:rsidR="004B2794" w:rsidRDefault="004B2794" w:rsidP="004B2794">
      <w:proofErr w:type="spellStart"/>
      <w:r>
        <w:t>Manquehue</w:t>
      </w:r>
      <w:proofErr w:type="spellEnd"/>
      <w:r>
        <w:t xml:space="preserve"> N° 31 local 398 Las Condes Santiago</w:t>
      </w:r>
    </w:p>
    <w:p w:rsidR="004B2794" w:rsidRDefault="004B2794" w:rsidP="004B2794">
      <w:r>
        <w:t>Recuerda adjuntar la boleta correspondiente al producto para que se pueda aceptar la</w:t>
      </w:r>
    </w:p>
    <w:p w:rsidR="004B2794" w:rsidRDefault="004B2794" w:rsidP="004B2794">
      <w:proofErr w:type="gramStart"/>
      <w:r>
        <w:t>devolución</w:t>
      </w:r>
      <w:proofErr w:type="gramEnd"/>
      <w:r>
        <w:t>.</w:t>
      </w:r>
    </w:p>
    <w:p w:rsidR="004B2794" w:rsidRDefault="004B2794" w:rsidP="004B2794">
      <w:r>
        <w:t>Tienes 30 días desde su compra para hacer un cambio de producto, todas las veces que quieras</w:t>
      </w:r>
    </w:p>
    <w:p w:rsidR="004B2794" w:rsidRDefault="004B2794" w:rsidP="004B2794">
      <w:proofErr w:type="gramStart"/>
      <w:r>
        <w:t>y</w:t>
      </w:r>
      <w:proofErr w:type="gramEnd"/>
      <w:r>
        <w:t xml:space="preserve"> sin costo en la REGION METROPOLITANA.</w:t>
      </w:r>
    </w:p>
    <w:p w:rsidR="004B2794" w:rsidRDefault="004B2794" w:rsidP="004B2794">
      <w:r>
        <w:t>Recuerda que los productos no pueden haber sido usados y deben estar en su caja o bolsa</w:t>
      </w:r>
    </w:p>
    <w:p w:rsidR="002A6996" w:rsidRDefault="004B2794" w:rsidP="004B2794">
      <w:proofErr w:type="gramStart"/>
      <w:r>
        <w:lastRenderedPageBreak/>
        <w:t>original</w:t>
      </w:r>
      <w:proofErr w:type="gramEnd"/>
      <w:r>
        <w:t>, en el mismo estado que fue enviado.</w:t>
      </w:r>
    </w:p>
    <w:p w:rsidR="004B2794" w:rsidRDefault="004B2794" w:rsidP="004B2794"/>
    <w:p w:rsidR="004B2794" w:rsidRDefault="004B2794" w:rsidP="004B2794">
      <w:r>
        <w:t>MOTIVOS DE CAMBIO</w:t>
      </w:r>
    </w:p>
    <w:p w:rsidR="004B2794" w:rsidRDefault="004B2794" w:rsidP="004B2794">
      <w:r>
        <w:t>Producto defectuoso antes de usarse: el producto recibido posee alguna falla o rotura.</w:t>
      </w:r>
    </w:p>
    <w:p w:rsidR="004B2794" w:rsidRDefault="004B2794" w:rsidP="004B2794">
      <w:r>
        <w:t>Recibí algo que no pedí: el producto recibido es diferente al que solicitaste.</w:t>
      </w:r>
    </w:p>
    <w:p w:rsidR="004B2794" w:rsidRDefault="004B2794" w:rsidP="004B2794">
      <w:r>
        <w:t>Falla del producto:</w:t>
      </w:r>
    </w:p>
    <w:p w:rsidR="004B2794" w:rsidRDefault="004B2794" w:rsidP="004B2794">
      <w:r>
        <w:t>Si te das cuenta al momento de abrir tu producto que este presenta un DAÑO (</w:t>
      </w:r>
      <w:proofErr w:type="spellStart"/>
      <w:r>
        <w:t>trizadura</w:t>
      </w:r>
      <w:proofErr w:type="spellEnd"/>
      <w:r>
        <w:t>,</w:t>
      </w:r>
    </w:p>
    <w:p w:rsidR="004B2794" w:rsidRDefault="004B2794" w:rsidP="004B2794">
      <w:proofErr w:type="gramStart"/>
      <w:r>
        <w:t>golpe</w:t>
      </w:r>
      <w:proofErr w:type="gramEnd"/>
      <w:r>
        <w:t>) o anomalía en tu pedido, debes reportarlo inmediatamente es decir en un plazo NO</w:t>
      </w:r>
    </w:p>
    <w:p w:rsidR="004B2794" w:rsidRDefault="004B2794" w:rsidP="004B2794">
      <w:proofErr w:type="gramStart"/>
      <w:r>
        <w:t>mayor</w:t>
      </w:r>
      <w:proofErr w:type="gramEnd"/>
      <w:r>
        <w:t xml:space="preserve"> a 24 Horas desde que recibiste tu producto a nuestro mail a info_etn@grupocaltex.cl.</w:t>
      </w:r>
    </w:p>
    <w:p w:rsidR="004B2794" w:rsidRDefault="004B2794" w:rsidP="004B2794">
      <w:r>
        <w:t>Si excedes este plazo no se hará efectivo el cambio del producto, ya que se asumirá que el</w:t>
      </w:r>
    </w:p>
    <w:p w:rsidR="004B2794" w:rsidRDefault="004B2794" w:rsidP="004B2794">
      <w:proofErr w:type="gramStart"/>
      <w:r>
        <w:t>producto</w:t>
      </w:r>
      <w:proofErr w:type="gramEnd"/>
      <w:r>
        <w:t xml:space="preserve"> se dañó por mal uso.</w:t>
      </w:r>
    </w:p>
    <w:p w:rsidR="004B2794" w:rsidRDefault="004B2794" w:rsidP="004B2794"/>
    <w:p w:rsidR="004B2794" w:rsidRDefault="004B2794" w:rsidP="004B2794">
      <w:r>
        <w:t>DEVOLUCIONES</w:t>
      </w:r>
    </w:p>
    <w:p w:rsidR="004B2794" w:rsidRDefault="004B2794" w:rsidP="004B2794">
      <w:r>
        <w:t>Elige tu Número Spa, se compromete a ofrecer una Garantía Personalizada al cliente (aparte</w:t>
      </w:r>
    </w:p>
    <w:p w:rsidR="004B2794" w:rsidRDefault="004B2794" w:rsidP="004B2794">
      <w:proofErr w:type="gramStart"/>
      <w:r>
        <w:t>de</w:t>
      </w:r>
      <w:proofErr w:type="gramEnd"/>
      <w:r>
        <w:t xml:space="preserve"> la garantía Legal).</w:t>
      </w:r>
    </w:p>
    <w:p w:rsidR="004B2794" w:rsidRDefault="004B2794" w:rsidP="004B2794">
      <w:r>
        <w:t>Nuestro cliente podrá devolver su pedido a nuestra empresa, hasta 10 días hábiles después de</w:t>
      </w:r>
    </w:p>
    <w:p w:rsidR="004B2794" w:rsidRDefault="004B2794" w:rsidP="004B2794">
      <w:proofErr w:type="gramStart"/>
      <w:r>
        <w:t>haber</w:t>
      </w:r>
      <w:proofErr w:type="gramEnd"/>
      <w:r>
        <w:t xml:space="preserve"> hecho su compra o de haber recibido su pedido.</w:t>
      </w:r>
    </w:p>
    <w:p w:rsidR="004B2794" w:rsidRDefault="004B2794" w:rsidP="004B2794">
      <w:r>
        <w:t>Para poder ejercer dicha garantía, el cliente debe comunicarse vía email</w:t>
      </w:r>
    </w:p>
    <w:p w:rsidR="004B2794" w:rsidRDefault="004B2794" w:rsidP="004B2794">
      <w:r>
        <w:t>ventas_etn@grupocaltex.cl con nuestro departamento de ventas, solicitando dicha</w:t>
      </w:r>
    </w:p>
    <w:p w:rsidR="004B2794" w:rsidRDefault="004B2794" w:rsidP="004B2794">
      <w:proofErr w:type="gramStart"/>
      <w:r>
        <w:t>devolución</w:t>
      </w:r>
      <w:proofErr w:type="gramEnd"/>
      <w:r>
        <w:t>.</w:t>
      </w:r>
    </w:p>
    <w:p w:rsidR="004B2794" w:rsidRDefault="004B2794" w:rsidP="004B2794">
      <w:r>
        <w:t>Si el cliente es de la Región Metropolitana, podrá dejar su pedido en cualquiera de nuestras</w:t>
      </w:r>
    </w:p>
    <w:p w:rsidR="004B2794" w:rsidRDefault="004B2794" w:rsidP="004B2794">
      <w:proofErr w:type="gramStart"/>
      <w:r>
        <w:t>tiendas</w:t>
      </w:r>
      <w:proofErr w:type="gramEnd"/>
      <w:r>
        <w:t xml:space="preserve"> asociadas previo aviso con el departamento de ventas.</w:t>
      </w:r>
    </w:p>
    <w:p w:rsidR="004B2794" w:rsidRDefault="004B2794" w:rsidP="004B2794">
      <w:r>
        <w:t>Si el cliente es de otra Región que no sea la Región Metropolitana, el cliente debe enviar el</w:t>
      </w:r>
    </w:p>
    <w:p w:rsidR="004B2794" w:rsidRDefault="004B2794" w:rsidP="004B2794">
      <w:proofErr w:type="gramStart"/>
      <w:r>
        <w:t>pedido</w:t>
      </w:r>
      <w:proofErr w:type="gramEnd"/>
      <w:r>
        <w:t xml:space="preserve"> a nuestra empresa ELIGE TU NÚMERO, situada en EL TAQUERAL, PARCELA 4, LOTE 1,</w:t>
      </w:r>
    </w:p>
    <w:p w:rsidR="004B2794" w:rsidRDefault="004B2794" w:rsidP="004B2794">
      <w:r>
        <w:t>SITIO 9, LAMPA, Santiago. Una vez en nuestra empresa, sometido y aprobado el respectivo</w:t>
      </w:r>
    </w:p>
    <w:p w:rsidR="004B2794" w:rsidRDefault="004B2794" w:rsidP="004B2794">
      <w:proofErr w:type="gramStart"/>
      <w:r>
        <w:t>control</w:t>
      </w:r>
      <w:proofErr w:type="gramEnd"/>
      <w:r>
        <w:t xml:space="preserve"> de calidad, se le devolverá el VALOR DEL PRODUCTO.</w:t>
      </w:r>
    </w:p>
    <w:p w:rsidR="004B2794" w:rsidRDefault="004B2794" w:rsidP="004B2794">
      <w:r>
        <w:lastRenderedPageBreak/>
        <w:t>Los productos deben estar intactos, en su envoltorio original, con las etiquetas de fabricación,</w:t>
      </w:r>
    </w:p>
    <w:p w:rsidR="004B2794" w:rsidRDefault="004B2794" w:rsidP="004B2794">
      <w:proofErr w:type="gramStart"/>
      <w:r>
        <w:t>su</w:t>
      </w:r>
      <w:proofErr w:type="gramEnd"/>
      <w:r>
        <w:t xml:space="preserve"> boleta y con todos sus accesorios. Si la devolución no cumple con alguno de estos</w:t>
      </w:r>
    </w:p>
    <w:p w:rsidR="004B2794" w:rsidRDefault="004B2794" w:rsidP="004B2794">
      <w:proofErr w:type="gramStart"/>
      <w:r>
        <w:t>requisitos</w:t>
      </w:r>
      <w:proofErr w:type="gramEnd"/>
      <w:r>
        <w:t>, será devuelto a por pagar a la sucursal más cercana del cliente.</w:t>
      </w:r>
    </w:p>
    <w:p w:rsidR="004B2794" w:rsidRDefault="004B2794" w:rsidP="004B2794"/>
    <w:p w:rsidR="004B2794" w:rsidRDefault="004B2794" w:rsidP="004B2794">
      <w:r>
        <w:t>DEVOLUCIÓN POR GARANTÍA LEGAL</w:t>
      </w:r>
    </w:p>
    <w:p w:rsidR="004B2794" w:rsidRDefault="004B2794" w:rsidP="004B2794"/>
    <w:p w:rsidR="004B2794" w:rsidRDefault="004B2794" w:rsidP="004B2794">
      <w:r>
        <w:t>Si el producto que compraste no tuviera las características técnicas informadas, te llegó</w:t>
      </w:r>
    </w:p>
    <w:p w:rsidR="004B2794" w:rsidRDefault="004B2794" w:rsidP="004B2794">
      <w:proofErr w:type="gramStart"/>
      <w:r>
        <w:t>dañado</w:t>
      </w:r>
      <w:proofErr w:type="gramEnd"/>
      <w:r>
        <w:t xml:space="preserve"> o incompleto, no te preocupes, puedes cambiarlo de inmediato. Si presentara fallas o</w:t>
      </w:r>
    </w:p>
    <w:p w:rsidR="004B2794" w:rsidRDefault="004B2794" w:rsidP="004B2794">
      <w:proofErr w:type="gramStart"/>
      <w:r>
        <w:t>defectos</w:t>
      </w:r>
      <w:proofErr w:type="gramEnd"/>
      <w:r>
        <w:t xml:space="preserve"> dentro de los 3 meses siguientes a la fecha en que fue recibido, puedes optar a su </w:t>
      </w:r>
    </w:p>
    <w:p w:rsidR="004B2794" w:rsidRDefault="004B2794" w:rsidP="004B2794">
      <w:proofErr w:type="gramStart"/>
      <w:r>
        <w:t>cambio</w:t>
      </w:r>
      <w:proofErr w:type="gramEnd"/>
      <w:r>
        <w:t>, reparación gratuita o la devolución de la cantidad pagada, siempre que el producto no</w:t>
      </w:r>
    </w:p>
    <w:p w:rsidR="004B2794" w:rsidRDefault="004B2794" w:rsidP="004B2794">
      <w:proofErr w:type="gramStart"/>
      <w:r>
        <w:t>se</w:t>
      </w:r>
      <w:proofErr w:type="gramEnd"/>
      <w:r>
        <w:t xml:space="preserve"> hubiera deteriorado por un hecho imputable al consumidor dentro de los 3 meses</w:t>
      </w:r>
    </w:p>
    <w:p w:rsidR="004B2794" w:rsidRDefault="004B2794" w:rsidP="004B2794">
      <w:proofErr w:type="gramStart"/>
      <w:r>
        <w:t>posteriores</w:t>
      </w:r>
      <w:proofErr w:type="gramEnd"/>
      <w:r>
        <w:t xml:space="preserve"> de la compra. Políticas avaladas por La Ley N˚ 19.496 sobre la Protección de los</w:t>
      </w:r>
    </w:p>
    <w:p w:rsidR="004B2794" w:rsidRDefault="004B2794" w:rsidP="004B2794"/>
    <w:p w:rsidR="004B2794" w:rsidRDefault="004B2794" w:rsidP="004B2794">
      <w:r>
        <w:t>Derechos de los Consumidores.</w:t>
      </w:r>
    </w:p>
    <w:p w:rsidR="004B2794" w:rsidRDefault="004B2794" w:rsidP="004B2794">
      <w:r>
        <w:t>Para devolución de calzado desde Regiones, el cliente deberá hacerse responsable de los</w:t>
      </w:r>
    </w:p>
    <w:p w:rsidR="004B2794" w:rsidRDefault="004B2794" w:rsidP="004B2794">
      <w:proofErr w:type="gramStart"/>
      <w:r>
        <w:t>costos</w:t>
      </w:r>
      <w:proofErr w:type="gramEnd"/>
      <w:r>
        <w:t xml:space="preserve"> de envío del zapato defectuoso de vuelta a la empresa.</w:t>
      </w:r>
    </w:p>
    <w:p w:rsidR="004B2794" w:rsidRDefault="004B2794" w:rsidP="004B2794">
      <w:r>
        <w:t>Fallos en el Calzado que cubre la Garantía:</w:t>
      </w:r>
    </w:p>
    <w:p w:rsidR="004B2794" w:rsidRDefault="004B2794" w:rsidP="004B2794">
      <w:r>
        <w:t xml:space="preserve">• Planta partida </w:t>
      </w:r>
    </w:p>
    <w:p w:rsidR="004B2794" w:rsidRDefault="004B2794" w:rsidP="004B2794">
      <w:r>
        <w:t xml:space="preserve">• Costuras rebanadas por fallas de fabricación </w:t>
      </w:r>
    </w:p>
    <w:p w:rsidR="004B2794" w:rsidRDefault="004B2794" w:rsidP="004B2794">
      <w:r>
        <w:t>• Despegos por fallas de</w:t>
      </w:r>
    </w:p>
    <w:p w:rsidR="004B2794" w:rsidRDefault="004B2794" w:rsidP="004B2794">
      <w:proofErr w:type="gramStart"/>
      <w:r>
        <w:t>fabricación</w:t>
      </w:r>
      <w:proofErr w:type="gramEnd"/>
      <w:r>
        <w:t xml:space="preserve"> </w:t>
      </w:r>
    </w:p>
    <w:p w:rsidR="004B2794" w:rsidRDefault="004B2794" w:rsidP="004B2794">
      <w:r>
        <w:t xml:space="preserve">• Cierres y velcros por falla de fabricación </w:t>
      </w:r>
    </w:p>
    <w:p w:rsidR="004B2794" w:rsidRDefault="004B2794" w:rsidP="004B2794">
      <w:r>
        <w:t xml:space="preserve">• Despegos de tacos por fabricación </w:t>
      </w:r>
    </w:p>
    <w:p w:rsidR="004B2794" w:rsidRDefault="004B2794" w:rsidP="004B2794">
      <w:r>
        <w:t>• Fallas de cambrillón</w:t>
      </w:r>
    </w:p>
    <w:p w:rsidR="004B2794" w:rsidRDefault="004B2794" w:rsidP="004B2794"/>
    <w:p w:rsidR="004B2794" w:rsidRDefault="004B2794" w:rsidP="004B2794"/>
    <w:p w:rsidR="004B2794" w:rsidRDefault="004B2794" w:rsidP="004B2794">
      <w:r>
        <w:lastRenderedPageBreak/>
        <w:t>Fallos que No cubre la Garantía:</w:t>
      </w:r>
    </w:p>
    <w:p w:rsidR="004B2794" w:rsidRDefault="004B2794" w:rsidP="004B2794">
      <w:r>
        <w:t xml:space="preserve">• Despegos de puntas </w:t>
      </w:r>
    </w:p>
    <w:p w:rsidR="004B2794" w:rsidRDefault="004B2794" w:rsidP="004B2794">
      <w:r>
        <w:t xml:space="preserve">• Capelladas manchadas </w:t>
      </w:r>
    </w:p>
    <w:p w:rsidR="004B2794" w:rsidRDefault="004B2794" w:rsidP="004B2794">
      <w:r>
        <w:t xml:space="preserve">• Tapillas </w:t>
      </w:r>
    </w:p>
    <w:p w:rsidR="004B2794" w:rsidRDefault="004B2794" w:rsidP="004B2794">
      <w:r>
        <w:t xml:space="preserve">• Cortes en la capellada </w:t>
      </w:r>
    </w:p>
    <w:p w:rsidR="004B2794" w:rsidRDefault="004B2794" w:rsidP="004B2794">
      <w:r>
        <w:t xml:space="preserve">•Peladuras en la capellada </w:t>
      </w:r>
    </w:p>
    <w:p w:rsidR="004B2794" w:rsidRDefault="004B2794" w:rsidP="004B2794">
      <w:r>
        <w:t xml:space="preserve">• Peladuras en tacos </w:t>
      </w:r>
    </w:p>
    <w:p w:rsidR="004B2794" w:rsidRDefault="004B2794" w:rsidP="004B2794">
      <w:r>
        <w:t xml:space="preserve">• Molestias de uso </w:t>
      </w:r>
    </w:p>
    <w:p w:rsidR="004B2794" w:rsidRDefault="004B2794" w:rsidP="004B2794">
      <w:r>
        <w:t>• Uso inadecuado</w:t>
      </w:r>
    </w:p>
    <w:p w:rsidR="004B2794" w:rsidRDefault="004B2794" w:rsidP="004B2794"/>
    <w:p w:rsidR="004B2794" w:rsidRDefault="004B2794" w:rsidP="004B2794">
      <w:r>
        <w:t>LEY DE RETRACTO</w:t>
      </w:r>
    </w:p>
    <w:p w:rsidR="004B2794" w:rsidRDefault="004B2794" w:rsidP="004B2794"/>
    <w:p w:rsidR="004B2794" w:rsidRDefault="004B2794" w:rsidP="004B2794">
      <w:r>
        <w:t>El consumidor no podrá poner término unilateralmente a los contratos celebrados en</w:t>
      </w:r>
    </w:p>
    <w:p w:rsidR="004B2794" w:rsidRDefault="004B2794" w:rsidP="004B2794">
      <w:r>
        <w:t>www.eligetunumero.cl. Sin embargo, gozará de las garantías legales y de los beneficios</w:t>
      </w:r>
    </w:p>
    <w:p w:rsidR="004B2794" w:rsidRDefault="004B2794" w:rsidP="004B2794">
      <w:proofErr w:type="gramStart"/>
      <w:r>
        <w:t>adicionales</w:t>
      </w:r>
      <w:proofErr w:type="gramEnd"/>
      <w:r>
        <w:t xml:space="preserve"> a la Ley del Consumidor que se han indicado anteriormente</w:t>
      </w:r>
    </w:p>
    <w:p w:rsidR="004B2794" w:rsidRDefault="004B2794" w:rsidP="004B2794"/>
    <w:p w:rsidR="004B2794" w:rsidRDefault="004B2794" w:rsidP="004B2794">
      <w:r>
        <w:t>¿CUÁNDO REEMBOLSAN MI DINERO?</w:t>
      </w:r>
    </w:p>
    <w:p w:rsidR="004B2794" w:rsidRDefault="004B2794" w:rsidP="004B2794">
      <w:r>
        <w:t>Tarjeta de crédito:</w:t>
      </w:r>
    </w:p>
    <w:p w:rsidR="004B2794" w:rsidRDefault="004B2794" w:rsidP="004B2794">
      <w:r>
        <w:t>Si canceló con tarjeta de crédito, la demora es de 2 a 10 días hábiles, pudiendo ser más</w:t>
      </w:r>
    </w:p>
    <w:p w:rsidR="004B2794" w:rsidRDefault="004B2794" w:rsidP="004B2794">
      <w:proofErr w:type="gramStart"/>
      <w:r>
        <w:t>reducida</w:t>
      </w:r>
      <w:proofErr w:type="gramEnd"/>
      <w:r>
        <w:t xml:space="preserve"> en función del banco escogido para realizar el pago.</w:t>
      </w:r>
    </w:p>
    <w:p w:rsidR="004B2794" w:rsidRDefault="004B2794" w:rsidP="004B2794">
      <w:r>
        <w:t>Tarjeta de débito:</w:t>
      </w:r>
    </w:p>
    <w:p w:rsidR="004B2794" w:rsidRDefault="004B2794" w:rsidP="004B2794">
      <w:r>
        <w:t>Si canceló con tarjeta de crédito, la demora es de 2 a 10 días hábiles, pudiendo ser más</w:t>
      </w:r>
    </w:p>
    <w:p w:rsidR="004B2794" w:rsidRDefault="004B2794" w:rsidP="004B2794">
      <w:proofErr w:type="gramStart"/>
      <w:r>
        <w:t>reducida</w:t>
      </w:r>
      <w:proofErr w:type="gramEnd"/>
      <w:r>
        <w:t xml:space="preserve"> en función del banco escogido para realizar el pago.</w:t>
      </w:r>
    </w:p>
    <w:p w:rsidR="004B2794" w:rsidRDefault="004B2794" w:rsidP="004B2794"/>
    <w:p w:rsidR="004B2794" w:rsidRDefault="004B2794" w:rsidP="004B2794"/>
    <w:p w:rsidR="004B2794" w:rsidRDefault="004B2794" w:rsidP="004B2794"/>
    <w:p w:rsidR="004B2794" w:rsidRDefault="004B2794" w:rsidP="004B2794">
      <w:r>
        <w:lastRenderedPageBreak/>
        <w:t>Transferencia electrónica o depósito:</w:t>
      </w:r>
    </w:p>
    <w:p w:rsidR="004B2794" w:rsidRDefault="004B2794" w:rsidP="004B2794">
      <w:r>
        <w:t>Si canceló con transferencia o depósito, debe escribirnos un email a</w:t>
      </w:r>
    </w:p>
    <w:p w:rsidR="004B2794" w:rsidRDefault="004B2794" w:rsidP="004B2794">
      <w:r>
        <w:t>ventas_etn@grupocaltex.cl, aportando los siguientes datos para su devolución:</w:t>
      </w:r>
    </w:p>
    <w:p w:rsidR="004B2794" w:rsidRDefault="004B2794" w:rsidP="004B2794">
      <w:r>
        <w:t xml:space="preserve">Nombre completo, </w:t>
      </w:r>
      <w:proofErr w:type="spellStart"/>
      <w:r>
        <w:t>rut</w:t>
      </w:r>
      <w:proofErr w:type="spellEnd"/>
      <w:r>
        <w:t>, banco, tipo de cuenta, número de cuenta, email.</w:t>
      </w:r>
    </w:p>
    <w:p w:rsidR="004B2794" w:rsidRDefault="004B2794" w:rsidP="004B2794">
      <w:r>
        <w:t>El plazo estimado es de 2 a 5 días hábiles para su devolución.</w:t>
      </w:r>
    </w:p>
    <w:p w:rsidR="004B2794" w:rsidRDefault="004B2794" w:rsidP="004B2794">
      <w:bookmarkStart w:id="0" w:name="_GoBack"/>
      <w:bookmarkEnd w:id="0"/>
      <w:r>
        <w:t>Si usted tiene cuenta con MERCADOPAGO, no olvide que la devolución se hará directa e</w:t>
      </w:r>
    </w:p>
    <w:p w:rsidR="004B2794" w:rsidRDefault="004B2794" w:rsidP="004B2794">
      <w:proofErr w:type="gramStart"/>
      <w:r>
        <w:t>inmediatamente</w:t>
      </w:r>
      <w:proofErr w:type="gramEnd"/>
      <w:r>
        <w:t xml:space="preserve"> a la cuenta establecida con dicha empresa, NO a su cuenta bancaria.   </w:t>
      </w:r>
    </w:p>
    <w:sectPr w:rsidR="004B2794" w:rsidSect="004B2794">
      <w:pgSz w:w="12240" w:h="15840" w:code="1"/>
      <w:pgMar w:top="1418" w:right="1701" w:bottom="1418" w:left="1701" w:header="709" w:footer="5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794"/>
    <w:rsid w:val="002A6996"/>
    <w:rsid w:val="004B2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876</Words>
  <Characters>4822</Characters>
  <Application>Microsoft Office Word</Application>
  <DocSecurity>0</DocSecurity>
  <Lines>40</Lines>
  <Paragraphs>11</Paragraphs>
  <ScaleCrop>false</ScaleCrop>
  <Company/>
  <LinksUpToDate>false</LinksUpToDate>
  <CharactersWithSpaces>5687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 ....</dc:creator>
  <cp:lastModifiedBy>JAVI ....</cp:lastModifiedBy>
  <cp:revision>1</cp:revision>
  <dcterms:created xsi:type="dcterms:W3CDTF">2020-01-06T20:13:00Z</dcterms:created>
  <dcterms:modified xsi:type="dcterms:W3CDTF">2020-01-06T20:16:00Z</dcterms:modified>
</cp:coreProperties>
</file>